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Autospacing="0" w:afterAutospacing="0" w:line="525" w:lineRule="atLeast"/>
        <w:ind w:firstLine="225"/>
        <w:jc w:val="center"/>
        <w:rPr>
          <w:color w:val="000000"/>
          <w:sz w:val="27"/>
          <w:szCs w:val="27"/>
        </w:rPr>
      </w:pPr>
      <w:bookmarkStart w:id="9" w:name="_GoBack"/>
      <w:bookmarkEnd w:id="9"/>
      <w:r>
        <w:rPr>
          <w:rStyle w:val="7"/>
          <w:rFonts w:hint="eastAsia"/>
          <w:b/>
          <w:bCs/>
          <w:color w:val="000000"/>
          <w:sz w:val="43"/>
          <w:szCs w:val="43"/>
        </w:rPr>
        <w:t>海南省财政支出项目-热带海岛生态环境保护与生物资源利用省部共建国家重点实验室项目总结</w:t>
      </w:r>
    </w:p>
    <w:p>
      <w:pPr>
        <w:pStyle w:val="6"/>
        <w:spacing w:beforeAutospacing="0" w:afterAutospacing="0" w:line="525" w:lineRule="atLeast"/>
        <w:ind w:firstLine="645"/>
        <w:rPr>
          <w:color w:val="000000"/>
          <w:sz w:val="27"/>
          <w:szCs w:val="27"/>
        </w:rPr>
      </w:pPr>
      <w:r>
        <w:rPr>
          <w:rFonts w:hint="eastAsia" w:ascii="黑体" w:hAnsi="黑体" w:eastAsia="黑体"/>
          <w:color w:val="000000"/>
          <w:sz w:val="31"/>
          <w:szCs w:val="31"/>
        </w:rPr>
        <w:t>一、项目概况</w:t>
      </w:r>
    </w:p>
    <w:p>
      <w:pPr>
        <w:pStyle w:val="6"/>
        <w:spacing w:beforeAutospacing="0" w:afterAutospacing="0" w:line="525" w:lineRule="atLeast"/>
        <w:ind w:firstLine="645"/>
        <w:rPr>
          <w:color w:val="000000"/>
          <w:sz w:val="27"/>
          <w:szCs w:val="27"/>
        </w:rPr>
      </w:pPr>
      <w:r>
        <w:rPr>
          <w:rFonts w:hint="eastAsia" w:ascii="仿宋_GB2312" w:eastAsia="仿宋_GB2312"/>
          <w:color w:val="000000"/>
          <w:sz w:val="31"/>
          <w:szCs w:val="31"/>
        </w:rPr>
        <w:t>（一）项目基本情况</w:t>
      </w:r>
    </w:p>
    <w:p>
      <w:pPr>
        <w:pStyle w:val="6"/>
        <w:spacing w:beforeAutospacing="0" w:afterAutospacing="0" w:line="525" w:lineRule="atLeast"/>
        <w:ind w:firstLine="645"/>
        <w:rPr>
          <w:color w:val="000000"/>
          <w:sz w:val="27"/>
          <w:szCs w:val="27"/>
        </w:rPr>
      </w:pPr>
      <w:r>
        <w:rPr>
          <w:rFonts w:hint="eastAsia" w:ascii="仿宋_GB2312" w:eastAsia="仿宋_GB2312"/>
          <w:color w:val="000000"/>
          <w:sz w:val="31"/>
          <w:szCs w:val="31"/>
        </w:rPr>
        <w:t>预算单位：海南师范大学本级项目-支持地方高校改革发展资金属于转移性项目</w:t>
      </w:r>
    </w:p>
    <w:p>
      <w:pPr>
        <w:pStyle w:val="6"/>
        <w:spacing w:beforeAutospacing="0" w:afterAutospacing="0" w:line="525" w:lineRule="atLeast"/>
        <w:ind w:firstLine="645"/>
        <w:rPr>
          <w:color w:val="000000"/>
          <w:sz w:val="27"/>
          <w:szCs w:val="27"/>
        </w:rPr>
      </w:pPr>
      <w:r>
        <w:rPr>
          <w:rFonts w:hint="eastAsia" w:ascii="仿宋_GB2312" w:eastAsia="仿宋_GB2312"/>
          <w:color w:val="000000"/>
          <w:sz w:val="31"/>
          <w:szCs w:val="31"/>
        </w:rPr>
        <w:t>主管部门：省教育厅</w:t>
      </w:r>
    </w:p>
    <w:p>
      <w:pPr>
        <w:pStyle w:val="6"/>
        <w:spacing w:beforeAutospacing="0" w:afterAutospacing="0" w:line="525" w:lineRule="atLeast"/>
        <w:ind w:firstLine="645"/>
        <w:rPr>
          <w:color w:val="000000"/>
          <w:sz w:val="27"/>
          <w:szCs w:val="27"/>
        </w:rPr>
      </w:pPr>
      <w:r>
        <w:rPr>
          <w:rFonts w:hint="eastAsia" w:ascii="仿宋_GB2312" w:eastAsia="仿宋_GB2312"/>
          <w:color w:val="000000"/>
          <w:sz w:val="31"/>
          <w:szCs w:val="31"/>
        </w:rPr>
        <w:t>项目负责人：王旭初</w:t>
      </w:r>
    </w:p>
    <w:p>
      <w:pPr>
        <w:pStyle w:val="6"/>
        <w:spacing w:beforeAutospacing="0" w:afterAutospacing="0" w:line="525" w:lineRule="atLeast"/>
        <w:ind w:firstLine="645"/>
        <w:rPr>
          <w:color w:val="000000"/>
          <w:sz w:val="27"/>
          <w:szCs w:val="27"/>
        </w:rPr>
      </w:pPr>
      <w:r>
        <w:rPr>
          <w:rFonts w:hint="eastAsia" w:ascii="仿宋_GB2312" w:eastAsia="仿宋_GB2312"/>
          <w:color w:val="000000"/>
          <w:sz w:val="31"/>
          <w:szCs w:val="31"/>
        </w:rPr>
        <w:t>联系电话：1</w:t>
      </w:r>
      <w:r>
        <w:rPr>
          <w:rFonts w:ascii="仿宋_GB2312" w:eastAsia="仿宋_GB2312"/>
          <w:color w:val="000000"/>
          <w:sz w:val="31"/>
          <w:szCs w:val="31"/>
        </w:rPr>
        <w:t>3838488324</w:t>
      </w:r>
    </w:p>
    <w:p>
      <w:pPr>
        <w:pStyle w:val="6"/>
        <w:spacing w:beforeAutospacing="0" w:afterAutospacing="0" w:line="525" w:lineRule="atLeast"/>
        <w:ind w:firstLine="645"/>
        <w:rPr>
          <w:rFonts w:ascii="仿宋_GB2312" w:eastAsia="仿宋_GB2312"/>
          <w:color w:val="000000"/>
          <w:sz w:val="31"/>
          <w:szCs w:val="31"/>
        </w:rPr>
      </w:pPr>
      <w:r>
        <w:rPr>
          <w:rFonts w:hint="eastAsia" w:ascii="仿宋_GB2312" w:eastAsia="仿宋_GB2312"/>
          <w:color w:val="000000"/>
          <w:sz w:val="31"/>
          <w:szCs w:val="31"/>
        </w:rPr>
        <w:t>项目概述如下：</w:t>
      </w:r>
    </w:p>
    <w:p>
      <w:pPr>
        <w:pStyle w:val="6"/>
        <w:spacing w:beforeAutospacing="0" w:afterAutospacing="0" w:line="525" w:lineRule="atLeast"/>
        <w:ind w:firstLine="645"/>
        <w:rPr>
          <w:rFonts w:ascii="仿宋_GB2312" w:eastAsia="仿宋_GB2312"/>
          <w:color w:val="000000"/>
          <w:sz w:val="31"/>
          <w:szCs w:val="31"/>
        </w:rPr>
      </w:pPr>
      <w:r>
        <w:rPr>
          <w:rFonts w:hint="eastAsia" w:ascii="仿宋_GB2312" w:eastAsia="仿宋_GB2312"/>
          <w:color w:val="000000"/>
          <w:sz w:val="31"/>
          <w:szCs w:val="31"/>
        </w:rPr>
        <w:t>海南师范大学热带海岛生态环境保护与生物资源利用省部共建重点实验室（筹）立足于热带海岛生态安全和生态可持续发展，面向国家生态文明试验区（海南）和中国特色自由贸易港建设的需求，充分发挥和挖掘我校生态学、化学、地理学等学科交叉优势，重点围绕热带海岛生态过程与生物多样性、热带海岛环境胁迫与生态修复、热带海岛生态资源研究与利用、热带岛礁生态构建与可持续发展等研究方向，深入开展热带海岛生态可持续发展基础性、前瞻性和战略性问题研究，发挥实验室在热带海岛生态环境保护与生物资源利用等领域的重要作用。</w:t>
      </w:r>
    </w:p>
    <w:p>
      <w:pPr>
        <w:pStyle w:val="6"/>
        <w:spacing w:beforeAutospacing="0" w:afterAutospacing="0" w:line="525" w:lineRule="atLeast"/>
        <w:ind w:firstLine="645"/>
        <w:rPr>
          <w:rFonts w:ascii="仿宋_GB2312" w:eastAsia="仿宋_GB2312"/>
          <w:color w:val="000000"/>
          <w:sz w:val="31"/>
          <w:szCs w:val="31"/>
        </w:rPr>
      </w:pPr>
      <w:bookmarkStart w:id="0" w:name="_Hlk105441362"/>
      <w:r>
        <w:rPr>
          <w:rFonts w:hint="eastAsia" w:ascii="仿宋_GB2312" w:eastAsia="仿宋_GB2312"/>
          <w:color w:val="000000"/>
          <w:sz w:val="31"/>
          <w:szCs w:val="31"/>
        </w:rPr>
        <w:t>热带海岛生态环境保护与生物资源利用省部共建重点实验室（筹）</w:t>
      </w:r>
      <w:bookmarkEnd w:id="0"/>
      <w:r>
        <w:rPr>
          <w:rFonts w:hint="eastAsia" w:ascii="仿宋_GB2312" w:eastAsia="仿宋_GB2312"/>
          <w:color w:val="000000"/>
          <w:sz w:val="31"/>
          <w:szCs w:val="31"/>
        </w:rPr>
        <w:t>平台硬件建设项目申请</w:t>
      </w:r>
      <w:r>
        <w:rPr>
          <w:rFonts w:ascii="仿宋_GB2312" w:eastAsia="仿宋_GB2312"/>
          <w:color w:val="000000"/>
          <w:sz w:val="31"/>
          <w:szCs w:val="31"/>
        </w:rPr>
        <w:t>400万元专项资金，全部用于购置科研设备。所购置的仪器设备可以完善现有设备的布局，充实实验室的硬件条件，为省部共建重点实验室（筹）的发展和人才引进提供硬件条件，促进海南省生态环境保护与生物资源的开发利用，为海南省社会经济发展做出应有贡献。</w:t>
      </w:r>
    </w:p>
    <w:p>
      <w:pPr>
        <w:pStyle w:val="6"/>
        <w:spacing w:beforeAutospacing="0" w:afterAutospacing="0" w:line="525" w:lineRule="atLeast"/>
        <w:ind w:firstLine="645"/>
        <w:rPr>
          <w:rFonts w:ascii="仿宋_GB2312" w:eastAsia="仿宋_GB2312"/>
          <w:color w:val="000000"/>
          <w:sz w:val="31"/>
          <w:szCs w:val="31"/>
        </w:rPr>
      </w:pPr>
      <w:r>
        <w:rPr>
          <w:rFonts w:hint="eastAsia" w:ascii="仿宋_GB2312" w:eastAsia="仿宋_GB2312"/>
          <w:color w:val="000000"/>
          <w:sz w:val="31"/>
          <w:szCs w:val="31"/>
        </w:rPr>
        <w:t>该项目实施后新增的仪器设备可以服务学校学院科研事业发展，同时为省内其他高校、科研院所和相关企事业提供仪器共享平台。</w:t>
      </w:r>
    </w:p>
    <w:p>
      <w:pPr>
        <w:pStyle w:val="6"/>
        <w:spacing w:before="0" w:beforeAutospacing="0" w:after="0" w:afterAutospacing="0" w:line="360" w:lineRule="auto"/>
        <w:ind w:firstLine="646"/>
        <w:jc w:val="both"/>
        <w:rPr>
          <w:color w:val="000000"/>
          <w:sz w:val="27"/>
          <w:szCs w:val="27"/>
        </w:rPr>
      </w:pPr>
      <w:r>
        <w:rPr>
          <w:rFonts w:hint="eastAsia" w:ascii="仿宋_GB2312" w:eastAsia="仿宋_GB2312"/>
          <w:color w:val="000000"/>
          <w:sz w:val="31"/>
          <w:szCs w:val="31"/>
        </w:rPr>
        <w:t>（二）项目年度预算绩效目标和绩效指标设定情况</w:t>
      </w:r>
    </w:p>
    <w:p>
      <w:pPr>
        <w:pStyle w:val="6"/>
        <w:spacing w:beforeAutospacing="0" w:afterAutospacing="0" w:line="525" w:lineRule="atLeast"/>
        <w:ind w:firstLine="645"/>
        <w:jc w:val="both"/>
        <w:rPr>
          <w:color w:val="000000"/>
          <w:sz w:val="27"/>
          <w:szCs w:val="27"/>
        </w:rPr>
      </w:pPr>
      <w:r>
        <w:rPr>
          <w:rFonts w:hint="eastAsia" w:ascii="仿宋_GB2312" w:eastAsia="仿宋_GB2312"/>
          <w:color w:val="000000"/>
          <w:sz w:val="31"/>
          <w:szCs w:val="31"/>
        </w:rPr>
        <w:t>总体目标：专业科学实验室建设</w:t>
      </w:r>
      <w:r>
        <w:rPr>
          <w:rFonts w:ascii="仿宋_GB2312" w:eastAsia="仿宋_GB2312"/>
          <w:color w:val="000000"/>
          <w:sz w:val="31"/>
          <w:szCs w:val="31"/>
        </w:rPr>
        <w:t>-新增科研实验室1个热带海岛生态环境保护与生物资源利用省部共建国家重点实验室建设项目-构建生态环境保护与生物资源利用科研平台1套</w:t>
      </w:r>
      <w:r>
        <w:rPr>
          <w:rFonts w:hint="eastAsia"/>
          <w:color w:val="000000"/>
          <w:sz w:val="27"/>
          <w:szCs w:val="27"/>
        </w:rPr>
        <w:t>。</w:t>
      </w:r>
    </w:p>
    <w:p>
      <w:pPr>
        <w:pStyle w:val="8"/>
        <w:ind w:firstLine="620"/>
        <w:rPr>
          <w:rFonts w:hint="eastAsia" w:ascii="仿宋_GB2312" w:hAnsi="宋体" w:eastAsia="仿宋_GB2312" w:cs="宋体"/>
          <w:color w:val="000000"/>
          <w:kern w:val="0"/>
          <w:sz w:val="31"/>
          <w:szCs w:val="31"/>
        </w:rPr>
      </w:pPr>
      <w:r>
        <w:rPr>
          <w:rFonts w:hint="eastAsia" w:ascii="仿宋_GB2312" w:eastAsia="仿宋_GB2312"/>
          <w:color w:val="000000"/>
          <w:sz w:val="31"/>
          <w:szCs w:val="31"/>
        </w:rPr>
        <w:t>当年年度目标完成情况：</w:t>
      </w:r>
      <w:r>
        <w:rPr>
          <w:rFonts w:hint="eastAsia" w:ascii="仿宋_GB2312" w:hAnsi="宋体" w:eastAsia="仿宋_GB2312" w:cs="宋体"/>
          <w:color w:val="000000"/>
          <w:kern w:val="0"/>
          <w:sz w:val="31"/>
          <w:szCs w:val="31"/>
        </w:rPr>
        <w:t>项目的总体目标为专业科学实验室建设</w:t>
      </w:r>
      <w:r>
        <w:rPr>
          <w:rFonts w:ascii="仿宋_GB2312" w:hAnsi="宋体" w:eastAsia="仿宋_GB2312" w:cs="宋体"/>
          <w:color w:val="000000"/>
          <w:kern w:val="0"/>
          <w:sz w:val="31"/>
          <w:szCs w:val="31"/>
        </w:rPr>
        <w:t>-新增科研实验室1个热带海岛生态环境保护与生物资源利用省部共建国家重点实验室建设项目-</w:t>
      </w:r>
      <w:bookmarkStart w:id="1" w:name="_Hlk105441766"/>
      <w:r>
        <w:rPr>
          <w:rFonts w:ascii="仿宋_GB2312" w:hAnsi="宋体" w:eastAsia="仿宋_GB2312" w:cs="宋体"/>
          <w:color w:val="000000"/>
          <w:kern w:val="0"/>
          <w:sz w:val="31"/>
          <w:szCs w:val="31"/>
        </w:rPr>
        <w:t>构建生态环境保护与生物资源利用科研平台1套</w:t>
      </w:r>
      <w:bookmarkEnd w:id="1"/>
      <w:r>
        <w:rPr>
          <w:rFonts w:hint="eastAsia" w:ascii="仿宋_GB2312" w:hAnsi="宋体" w:eastAsia="仿宋_GB2312" w:cs="宋体"/>
          <w:color w:val="000000"/>
          <w:kern w:val="0"/>
          <w:sz w:val="31"/>
          <w:szCs w:val="31"/>
        </w:rPr>
        <w:t>。目前，仪器设备已全部交付与验收，完成了年度绩效目标。</w:t>
      </w:r>
    </w:p>
    <w:p>
      <w:pPr>
        <w:pStyle w:val="6"/>
        <w:spacing w:beforeAutospacing="0" w:afterAutospacing="0" w:line="525" w:lineRule="atLeast"/>
        <w:ind w:firstLine="645"/>
        <w:rPr>
          <w:color w:val="000000"/>
          <w:sz w:val="27"/>
          <w:szCs w:val="27"/>
        </w:rPr>
      </w:pPr>
      <w:r>
        <w:rPr>
          <w:rFonts w:hint="eastAsia" w:ascii="黑体" w:hAnsi="黑体" w:eastAsia="黑体"/>
          <w:color w:val="000000"/>
          <w:sz w:val="31"/>
          <w:szCs w:val="31"/>
        </w:rPr>
        <w:t>二、项目资金使用管理情况</w:t>
      </w:r>
    </w:p>
    <w:p>
      <w:pPr>
        <w:pStyle w:val="6"/>
        <w:spacing w:beforeAutospacing="0" w:afterAutospacing="0" w:line="525" w:lineRule="atLeast"/>
        <w:ind w:firstLine="645"/>
        <w:rPr>
          <w:color w:val="000000"/>
          <w:sz w:val="27"/>
          <w:szCs w:val="27"/>
        </w:rPr>
      </w:pPr>
      <w:r>
        <w:rPr>
          <w:rFonts w:hint="eastAsia" w:ascii="仿宋_GB2312" w:eastAsia="仿宋_GB2312"/>
          <w:color w:val="000000"/>
          <w:sz w:val="31"/>
          <w:szCs w:val="31"/>
        </w:rPr>
        <w:t>（一）项目资金（包括财政资金、自筹资金等）安排落实、总投入等情况</w:t>
      </w:r>
    </w:p>
    <w:p>
      <w:pPr>
        <w:pStyle w:val="6"/>
        <w:spacing w:beforeAutospacing="0" w:afterAutospacing="0" w:line="525" w:lineRule="atLeast"/>
        <w:ind w:firstLine="645"/>
        <w:rPr>
          <w:color w:val="000000"/>
          <w:sz w:val="27"/>
          <w:szCs w:val="27"/>
        </w:rPr>
      </w:pPr>
      <w:r>
        <w:rPr>
          <w:rFonts w:hint="eastAsia" w:ascii="仿宋_GB2312" w:eastAsia="仿宋_GB2312"/>
          <w:color w:val="000000"/>
          <w:sz w:val="31"/>
          <w:szCs w:val="31"/>
        </w:rPr>
        <w:t>预算情况如下：</w:t>
      </w:r>
    </w:p>
    <w:p>
      <w:pPr>
        <w:pStyle w:val="6"/>
        <w:spacing w:beforeAutospacing="0" w:afterAutospacing="0" w:line="525" w:lineRule="atLeast"/>
        <w:ind w:firstLine="165"/>
        <w:rPr>
          <w:color w:val="000000"/>
          <w:sz w:val="27"/>
          <w:szCs w:val="27"/>
        </w:rPr>
      </w:pPr>
      <w:r>
        <w:rPr>
          <w:rFonts w:hint="eastAsia" w:ascii="楷体_GB2312" w:eastAsia="楷体_GB2312"/>
          <w:color w:val="000000"/>
          <w:sz w:val="31"/>
          <w:szCs w:val="31"/>
        </w:rPr>
        <w:t>资金总额-年初预算数4</w:t>
      </w:r>
      <w:r>
        <w:rPr>
          <w:rFonts w:ascii="楷体_GB2312" w:eastAsia="楷体_GB2312"/>
          <w:color w:val="000000"/>
          <w:sz w:val="31"/>
          <w:szCs w:val="31"/>
        </w:rPr>
        <w:t>000000</w:t>
      </w:r>
      <w:r>
        <w:rPr>
          <w:rFonts w:hint="eastAsia" w:ascii="仿宋_GB2312" w:eastAsia="仿宋_GB2312"/>
          <w:color w:val="000000"/>
          <w:sz w:val="31"/>
          <w:szCs w:val="31"/>
        </w:rPr>
        <w:t>元，</w:t>
      </w:r>
      <w:r>
        <w:rPr>
          <w:rFonts w:hint="eastAsia" w:ascii="楷体_GB2312" w:eastAsia="楷体_GB2312"/>
          <w:color w:val="000000"/>
          <w:sz w:val="31"/>
          <w:szCs w:val="31"/>
        </w:rPr>
        <w:t>资金总额-全年预算数</w:t>
      </w:r>
      <w:r>
        <w:rPr>
          <w:color w:val="000000"/>
        </w:rPr>
        <w:t>4000000</w:t>
      </w:r>
      <w:r>
        <w:rPr>
          <w:rFonts w:hint="eastAsia" w:ascii="仿宋_GB2312" w:eastAsia="仿宋_GB2312"/>
          <w:color w:val="000000"/>
          <w:sz w:val="31"/>
          <w:szCs w:val="31"/>
        </w:rPr>
        <w:t>元，</w:t>
      </w:r>
    </w:p>
    <w:p>
      <w:pPr>
        <w:pStyle w:val="6"/>
        <w:spacing w:beforeAutospacing="0" w:afterAutospacing="0" w:line="525" w:lineRule="atLeast"/>
        <w:ind w:firstLine="165"/>
        <w:rPr>
          <w:color w:val="000000"/>
          <w:sz w:val="27"/>
          <w:szCs w:val="27"/>
        </w:rPr>
      </w:pPr>
      <w:r>
        <w:rPr>
          <w:rFonts w:hint="eastAsia" w:ascii="楷体_GB2312" w:eastAsia="楷体_GB2312"/>
          <w:color w:val="000000"/>
          <w:sz w:val="31"/>
          <w:szCs w:val="31"/>
        </w:rPr>
        <w:t>财政资金-年初预算数</w:t>
      </w:r>
      <w:r>
        <w:rPr>
          <w:color w:val="000000"/>
        </w:rPr>
        <w:t>4000000</w:t>
      </w:r>
      <w:r>
        <w:rPr>
          <w:rFonts w:hint="eastAsia" w:ascii="楷体_GB2312" w:eastAsia="楷体_GB2312"/>
          <w:color w:val="000000"/>
          <w:sz w:val="31"/>
          <w:szCs w:val="31"/>
        </w:rPr>
        <w:t>，元财政资金-全年预算数</w:t>
      </w:r>
      <w:r>
        <w:rPr>
          <w:color w:val="000000"/>
        </w:rPr>
        <w:t>4000000</w:t>
      </w:r>
      <w:r>
        <w:rPr>
          <w:rFonts w:hint="eastAsia" w:ascii="仿宋_GB2312" w:eastAsia="仿宋_GB2312"/>
          <w:color w:val="000000"/>
          <w:sz w:val="31"/>
          <w:szCs w:val="31"/>
        </w:rPr>
        <w:t>元，</w:t>
      </w:r>
    </w:p>
    <w:p>
      <w:pPr>
        <w:pStyle w:val="6"/>
        <w:spacing w:beforeAutospacing="0" w:afterAutospacing="0" w:line="525" w:lineRule="atLeast"/>
        <w:ind w:firstLine="165"/>
        <w:rPr>
          <w:color w:val="000000"/>
          <w:sz w:val="27"/>
          <w:szCs w:val="27"/>
        </w:rPr>
      </w:pPr>
      <w:r>
        <w:rPr>
          <w:rFonts w:hint="eastAsia" w:ascii="楷体_GB2312" w:eastAsia="楷体_GB2312"/>
          <w:color w:val="000000"/>
          <w:sz w:val="31"/>
          <w:szCs w:val="31"/>
        </w:rPr>
        <w:t>专户-年初预算数0</w:t>
      </w:r>
      <w:r>
        <w:rPr>
          <w:rFonts w:hint="eastAsia" w:ascii="仿宋_GB2312" w:eastAsia="仿宋_GB2312"/>
          <w:color w:val="000000"/>
          <w:sz w:val="31"/>
          <w:szCs w:val="31"/>
        </w:rPr>
        <w:t>元，</w:t>
      </w:r>
      <w:r>
        <w:rPr>
          <w:rFonts w:hint="eastAsia" w:ascii="楷体_GB2312" w:eastAsia="楷体_GB2312"/>
          <w:color w:val="000000"/>
          <w:sz w:val="31"/>
          <w:szCs w:val="31"/>
        </w:rPr>
        <w:t>专户全年预算数0元，</w:t>
      </w:r>
    </w:p>
    <w:p>
      <w:pPr>
        <w:pStyle w:val="6"/>
        <w:spacing w:beforeAutospacing="0" w:afterAutospacing="0" w:line="525" w:lineRule="atLeast"/>
        <w:ind w:firstLine="165"/>
        <w:rPr>
          <w:color w:val="000000"/>
          <w:sz w:val="27"/>
          <w:szCs w:val="27"/>
        </w:rPr>
      </w:pPr>
      <w:r>
        <w:rPr>
          <w:rFonts w:hint="eastAsia" w:ascii="楷体_GB2312" w:eastAsia="楷体_GB2312"/>
          <w:color w:val="000000"/>
          <w:sz w:val="31"/>
          <w:szCs w:val="31"/>
        </w:rPr>
        <w:t>单位年初预算数0元，单位全年预算数0</w:t>
      </w:r>
      <w:r>
        <w:rPr>
          <w:rFonts w:hint="eastAsia" w:ascii="仿宋_GB2312" w:eastAsia="仿宋_GB2312"/>
          <w:color w:val="000000"/>
          <w:sz w:val="31"/>
          <w:szCs w:val="31"/>
        </w:rPr>
        <w:t>元。</w:t>
      </w:r>
    </w:p>
    <w:p>
      <w:pPr>
        <w:pStyle w:val="6"/>
        <w:spacing w:beforeAutospacing="0" w:afterAutospacing="0" w:line="525" w:lineRule="atLeast"/>
        <w:ind w:firstLine="645"/>
        <w:rPr>
          <w:color w:val="000000"/>
          <w:sz w:val="27"/>
          <w:szCs w:val="27"/>
        </w:rPr>
      </w:pPr>
      <w:r>
        <w:rPr>
          <w:rFonts w:hint="eastAsia" w:ascii="仿宋_GB2312" w:eastAsia="仿宋_GB2312"/>
          <w:color w:val="000000"/>
          <w:sz w:val="31"/>
          <w:szCs w:val="31"/>
        </w:rPr>
        <w:t>（三）项目资金（主要是指财政资金）实际使用情况</w:t>
      </w:r>
    </w:p>
    <w:p>
      <w:pPr>
        <w:pStyle w:val="6"/>
        <w:spacing w:beforeAutospacing="0" w:afterAutospacing="0" w:line="525" w:lineRule="atLeast"/>
        <w:ind w:firstLine="645"/>
        <w:rPr>
          <w:color w:val="000000"/>
          <w:sz w:val="27"/>
          <w:szCs w:val="27"/>
        </w:rPr>
      </w:pPr>
      <w:r>
        <w:rPr>
          <w:rFonts w:hint="eastAsia" w:ascii="仿宋_GB2312" w:eastAsia="仿宋_GB2312"/>
          <w:color w:val="000000"/>
          <w:sz w:val="31"/>
          <w:szCs w:val="31"/>
        </w:rPr>
        <w:t>资金执行情况如下：</w:t>
      </w:r>
    </w:p>
    <w:p>
      <w:pPr>
        <w:pStyle w:val="6"/>
        <w:spacing w:beforeAutospacing="0" w:afterAutospacing="0" w:line="525" w:lineRule="atLeast"/>
        <w:ind w:firstLine="165"/>
        <w:rPr>
          <w:color w:val="000000"/>
          <w:sz w:val="27"/>
          <w:szCs w:val="27"/>
        </w:rPr>
      </w:pPr>
      <w:r>
        <w:rPr>
          <w:rFonts w:hint="eastAsia" w:ascii="楷体_GB2312" w:eastAsia="楷体_GB2312"/>
          <w:color w:val="000000"/>
          <w:sz w:val="31"/>
          <w:szCs w:val="31"/>
        </w:rPr>
        <w:t>资金总额-全年执行数</w:t>
      </w:r>
      <w:r>
        <w:rPr>
          <w:rFonts w:ascii="楷体_GB2312" w:eastAsia="楷体_GB2312"/>
          <w:color w:val="000000"/>
          <w:sz w:val="31"/>
          <w:szCs w:val="31"/>
        </w:rPr>
        <w:t>4000000</w:t>
      </w:r>
      <w:r>
        <w:rPr>
          <w:rFonts w:hint="eastAsia" w:ascii="楷体_GB2312" w:eastAsia="楷体_GB2312"/>
          <w:color w:val="000000"/>
          <w:sz w:val="31"/>
          <w:szCs w:val="31"/>
        </w:rPr>
        <w:t>.00元，资金总额-执行率</w:t>
      </w:r>
      <w:r>
        <w:rPr>
          <w:color w:val="000000"/>
        </w:rPr>
        <w:t>100</w:t>
      </w:r>
      <w:r>
        <w:rPr>
          <w:rFonts w:hint="eastAsia"/>
          <w:color w:val="000000"/>
        </w:rPr>
        <w:t>%</w:t>
      </w:r>
      <w:r>
        <w:rPr>
          <w:rFonts w:hint="eastAsia" w:ascii="楷体_GB2312" w:eastAsia="楷体_GB2312"/>
          <w:color w:val="000000"/>
          <w:sz w:val="31"/>
          <w:szCs w:val="31"/>
        </w:rPr>
        <w:t>元</w:t>
      </w:r>
    </w:p>
    <w:p>
      <w:pPr>
        <w:pStyle w:val="6"/>
        <w:spacing w:beforeAutospacing="0" w:afterAutospacing="0" w:line="525" w:lineRule="atLeast"/>
        <w:ind w:firstLine="165"/>
        <w:rPr>
          <w:color w:val="000000"/>
          <w:sz w:val="27"/>
          <w:szCs w:val="27"/>
        </w:rPr>
      </w:pPr>
      <w:r>
        <w:rPr>
          <w:rFonts w:hint="eastAsia" w:ascii="楷体_GB2312" w:eastAsia="楷体_GB2312"/>
          <w:color w:val="000000"/>
          <w:sz w:val="31"/>
          <w:szCs w:val="31"/>
        </w:rPr>
        <w:t>其中：</w:t>
      </w:r>
    </w:p>
    <w:p>
      <w:pPr>
        <w:pStyle w:val="6"/>
        <w:spacing w:beforeAutospacing="0" w:afterAutospacing="0" w:line="525" w:lineRule="atLeast"/>
        <w:ind w:firstLine="165"/>
        <w:rPr>
          <w:color w:val="000000"/>
          <w:sz w:val="27"/>
          <w:szCs w:val="27"/>
        </w:rPr>
      </w:pPr>
      <w:r>
        <w:rPr>
          <w:rFonts w:hint="eastAsia" w:ascii="楷体_GB2312" w:eastAsia="楷体_GB2312"/>
          <w:color w:val="000000"/>
          <w:sz w:val="31"/>
          <w:szCs w:val="31"/>
        </w:rPr>
        <w:t>财政资金-全年执行数</w:t>
      </w:r>
      <w:r>
        <w:rPr>
          <w:rFonts w:ascii="楷体_GB2312" w:eastAsia="楷体_GB2312"/>
          <w:color w:val="000000"/>
          <w:sz w:val="31"/>
          <w:szCs w:val="31"/>
        </w:rPr>
        <w:t>4000000</w:t>
      </w:r>
      <w:r>
        <w:rPr>
          <w:rFonts w:hint="eastAsia" w:ascii="楷体_GB2312" w:eastAsia="楷体_GB2312"/>
          <w:color w:val="000000"/>
          <w:sz w:val="31"/>
          <w:szCs w:val="31"/>
        </w:rPr>
        <w:t>.00元，财政资金-执行率</w:t>
      </w:r>
      <w:r>
        <w:rPr>
          <w:color w:val="000000"/>
        </w:rPr>
        <w:t>100</w:t>
      </w:r>
      <w:r>
        <w:rPr>
          <w:rFonts w:hint="eastAsia"/>
          <w:color w:val="000000"/>
        </w:rPr>
        <w:t>%</w:t>
      </w:r>
    </w:p>
    <w:p>
      <w:pPr>
        <w:pStyle w:val="6"/>
        <w:spacing w:beforeAutospacing="0" w:afterAutospacing="0" w:line="525" w:lineRule="atLeast"/>
        <w:ind w:firstLine="165"/>
        <w:rPr>
          <w:color w:val="000000"/>
          <w:sz w:val="27"/>
          <w:szCs w:val="27"/>
        </w:rPr>
      </w:pPr>
      <w:r>
        <w:rPr>
          <w:rFonts w:hint="eastAsia" w:ascii="楷体_GB2312" w:eastAsia="楷体_GB2312"/>
          <w:color w:val="000000"/>
          <w:sz w:val="31"/>
          <w:szCs w:val="31"/>
        </w:rPr>
        <w:t>专户全年执行数0元，专户-执行率</w:t>
      </w:r>
      <w:r>
        <w:rPr>
          <w:rFonts w:hint="eastAsia"/>
          <w:color w:val="000000"/>
        </w:rPr>
        <w:t>0</w:t>
      </w:r>
    </w:p>
    <w:p>
      <w:pPr>
        <w:pStyle w:val="6"/>
        <w:spacing w:beforeAutospacing="0" w:afterAutospacing="0" w:line="525" w:lineRule="atLeast"/>
        <w:ind w:firstLine="165"/>
        <w:rPr>
          <w:color w:val="000000"/>
          <w:sz w:val="27"/>
          <w:szCs w:val="27"/>
        </w:rPr>
      </w:pPr>
      <w:r>
        <w:rPr>
          <w:rFonts w:hint="eastAsia" w:ascii="楷体_GB2312" w:eastAsia="楷体_GB2312"/>
          <w:color w:val="000000"/>
          <w:sz w:val="31"/>
          <w:szCs w:val="31"/>
        </w:rPr>
        <w:t>单位全年执行数0元，单位全年执行率</w:t>
      </w:r>
      <w:r>
        <w:rPr>
          <w:rFonts w:hint="eastAsia"/>
          <w:color w:val="000000"/>
        </w:rPr>
        <w:t>0</w:t>
      </w:r>
    </w:p>
    <w:p>
      <w:pPr>
        <w:pStyle w:val="6"/>
        <w:spacing w:beforeAutospacing="0" w:afterAutospacing="0" w:line="525" w:lineRule="atLeast"/>
        <w:ind w:firstLine="645"/>
        <w:rPr>
          <w:rFonts w:ascii="仿宋_GB2312" w:eastAsia="仿宋_GB2312"/>
          <w:color w:val="000000"/>
          <w:sz w:val="31"/>
          <w:szCs w:val="31"/>
        </w:rPr>
      </w:pPr>
      <w:r>
        <w:rPr>
          <w:rFonts w:hint="eastAsia" w:ascii="仿宋_GB2312" w:eastAsia="仿宋_GB2312"/>
          <w:color w:val="000000"/>
          <w:sz w:val="31"/>
          <w:szCs w:val="31"/>
        </w:rPr>
        <w:t>（四）项目资金管理情况（包括管理制度、办法的制订及执行情况）</w:t>
      </w:r>
    </w:p>
    <w:p>
      <w:pPr>
        <w:pStyle w:val="8"/>
        <w:ind w:firstLine="620"/>
        <w:rPr>
          <w:rFonts w:ascii="仿宋_GB2312" w:hAnsi="宋体" w:eastAsia="仿宋_GB2312" w:cs="宋体"/>
          <w:color w:val="000000"/>
          <w:kern w:val="0"/>
          <w:sz w:val="31"/>
          <w:szCs w:val="31"/>
        </w:rPr>
      </w:pPr>
      <w:r>
        <w:rPr>
          <w:rFonts w:hint="eastAsia" w:ascii="仿宋_GB2312" w:hAnsi="宋体" w:eastAsia="仿宋_GB2312" w:cs="宋体"/>
          <w:color w:val="000000"/>
          <w:kern w:val="0"/>
          <w:sz w:val="31"/>
          <w:szCs w:val="31"/>
        </w:rPr>
        <w:t>根据</w:t>
      </w:r>
      <w:r>
        <w:rPr>
          <w:rFonts w:ascii="仿宋_GB2312" w:hAnsi="宋体" w:eastAsia="仿宋_GB2312" w:cs="宋体"/>
          <w:color w:val="000000"/>
          <w:kern w:val="0"/>
          <w:sz w:val="31"/>
          <w:szCs w:val="31"/>
        </w:rPr>
        <w:t>《海南师范大学财务管理暂行办法（修订）》</w:t>
      </w:r>
      <w:r>
        <w:rPr>
          <w:rFonts w:hint="eastAsia" w:ascii="仿宋_GB2312" w:hAnsi="宋体" w:eastAsia="仿宋_GB2312" w:cs="宋体"/>
          <w:color w:val="000000"/>
          <w:kern w:val="0"/>
          <w:sz w:val="31"/>
          <w:szCs w:val="31"/>
        </w:rPr>
        <w:t>、《海南师范大学仪器设备、家具计划与采购管理办法》、《海南师范大学招投标管理办法》</w:t>
      </w:r>
      <w:r>
        <w:rPr>
          <w:rFonts w:ascii="仿宋_GB2312" w:hAnsi="宋体" w:eastAsia="仿宋_GB2312" w:cs="宋体"/>
          <w:color w:val="000000"/>
          <w:kern w:val="0"/>
          <w:sz w:val="31"/>
          <w:szCs w:val="31"/>
        </w:rPr>
        <w:t>等</w:t>
      </w:r>
      <w:bookmarkStart w:id="2" w:name="_Hlk105441675"/>
      <w:r>
        <w:rPr>
          <w:rFonts w:ascii="仿宋_GB2312" w:hAnsi="宋体" w:eastAsia="仿宋_GB2312" w:cs="宋体"/>
          <w:color w:val="000000"/>
          <w:kern w:val="0"/>
          <w:sz w:val="31"/>
          <w:szCs w:val="31"/>
        </w:rPr>
        <w:t>规章制度及相关法规对资金进行</w:t>
      </w:r>
      <w:bookmarkEnd w:id="2"/>
      <w:r>
        <w:rPr>
          <w:rFonts w:ascii="仿宋_GB2312" w:hAnsi="宋体" w:eastAsia="仿宋_GB2312" w:cs="宋体"/>
          <w:color w:val="000000"/>
          <w:kern w:val="0"/>
          <w:sz w:val="31"/>
          <w:szCs w:val="31"/>
        </w:rPr>
        <w:t>管理和使用；</w:t>
      </w:r>
      <w:bookmarkStart w:id="3" w:name="_Hlk105504243"/>
      <w:r>
        <w:rPr>
          <w:rFonts w:ascii="仿宋_GB2312" w:hAnsi="宋体" w:eastAsia="仿宋_GB2312" w:cs="宋体"/>
          <w:color w:val="000000"/>
          <w:kern w:val="0"/>
          <w:sz w:val="31"/>
          <w:szCs w:val="31"/>
        </w:rPr>
        <w:t>严格按照财经纪律规范使用资金，做到资金的使用均有完整的审批程序，并实行专人管理、专账核算、专款专用原则。</w:t>
      </w:r>
    </w:p>
    <w:bookmarkEnd w:id="3"/>
    <w:p>
      <w:pPr>
        <w:pStyle w:val="8"/>
        <w:ind w:firstLine="620"/>
        <w:rPr>
          <w:rFonts w:hint="eastAsia" w:ascii="仿宋_GB2312" w:hAnsi="宋体" w:eastAsia="仿宋_GB2312" w:cs="宋体"/>
          <w:color w:val="000000"/>
          <w:kern w:val="0"/>
          <w:sz w:val="31"/>
          <w:szCs w:val="31"/>
        </w:rPr>
      </w:pPr>
      <w:r>
        <w:rPr>
          <w:rFonts w:hint="eastAsia" w:ascii="仿宋_GB2312" w:hAnsi="宋体" w:eastAsia="仿宋_GB2312" w:cs="宋体"/>
          <w:color w:val="000000"/>
          <w:kern w:val="0"/>
          <w:sz w:val="31"/>
          <w:szCs w:val="31"/>
        </w:rPr>
        <w:t>专项资金全部用于科研设备的购置，项目资金到位率1</w:t>
      </w:r>
      <w:r>
        <w:rPr>
          <w:rFonts w:ascii="仿宋_GB2312" w:hAnsi="宋体" w:eastAsia="仿宋_GB2312" w:cs="宋体"/>
          <w:color w:val="000000"/>
          <w:kern w:val="0"/>
          <w:sz w:val="31"/>
          <w:szCs w:val="31"/>
        </w:rPr>
        <w:t>00</w:t>
      </w:r>
      <w:r>
        <w:rPr>
          <w:rFonts w:hint="eastAsia" w:ascii="仿宋_GB2312" w:hAnsi="宋体" w:eastAsia="仿宋_GB2312" w:cs="宋体"/>
          <w:color w:val="000000"/>
          <w:kern w:val="0"/>
          <w:sz w:val="31"/>
          <w:szCs w:val="31"/>
        </w:rPr>
        <w:t>%。根据任务书，</w:t>
      </w:r>
      <w:r>
        <w:rPr>
          <w:rFonts w:ascii="仿宋_GB2312" w:hAnsi="宋体" w:eastAsia="仿宋_GB2312" w:cs="宋体"/>
          <w:color w:val="000000"/>
          <w:kern w:val="0"/>
          <w:sz w:val="31"/>
          <w:szCs w:val="31"/>
        </w:rPr>
        <w:t>2022年5月之前，所有仪器设备到货并完成验收。</w:t>
      </w:r>
      <w:r>
        <w:rPr>
          <w:rFonts w:hint="eastAsia" w:ascii="仿宋_GB2312" w:hAnsi="宋体" w:eastAsia="仿宋_GB2312" w:cs="宋体"/>
          <w:color w:val="000000"/>
          <w:kern w:val="0"/>
          <w:sz w:val="31"/>
          <w:szCs w:val="31"/>
        </w:rPr>
        <w:t>受疫情影响设备生产及国际物流等原因，部分设备交货延期。经多方努力，全部设备已经完成了交货验收，资金使用率为1</w:t>
      </w:r>
      <w:r>
        <w:rPr>
          <w:rFonts w:ascii="仿宋_GB2312" w:hAnsi="宋体" w:eastAsia="仿宋_GB2312" w:cs="宋体"/>
          <w:color w:val="000000"/>
          <w:kern w:val="0"/>
          <w:sz w:val="31"/>
          <w:szCs w:val="31"/>
        </w:rPr>
        <w:t>00</w:t>
      </w:r>
      <w:r>
        <w:rPr>
          <w:rFonts w:hint="eastAsia" w:ascii="仿宋_GB2312" w:hAnsi="宋体" w:eastAsia="仿宋_GB2312" w:cs="宋体"/>
          <w:color w:val="000000"/>
          <w:kern w:val="0"/>
          <w:sz w:val="31"/>
          <w:szCs w:val="31"/>
        </w:rPr>
        <w:t>%。</w:t>
      </w:r>
    </w:p>
    <w:p>
      <w:pPr>
        <w:pStyle w:val="6"/>
        <w:spacing w:beforeAutospacing="0" w:afterAutospacing="0" w:line="525" w:lineRule="atLeast"/>
        <w:ind w:firstLine="645"/>
        <w:rPr>
          <w:color w:val="000000"/>
          <w:sz w:val="27"/>
          <w:szCs w:val="27"/>
        </w:rPr>
      </w:pPr>
      <w:r>
        <w:rPr>
          <w:rFonts w:hint="eastAsia" w:ascii="黑体" w:hAnsi="黑体" w:eastAsia="黑体"/>
          <w:color w:val="000000"/>
          <w:sz w:val="31"/>
          <w:szCs w:val="31"/>
        </w:rPr>
        <w:t>三、项目组织实施情况</w:t>
      </w:r>
    </w:p>
    <w:p>
      <w:pPr>
        <w:pStyle w:val="6"/>
        <w:spacing w:beforeAutospacing="0" w:afterAutospacing="0" w:line="525" w:lineRule="atLeast"/>
        <w:ind w:firstLine="645"/>
        <w:rPr>
          <w:rFonts w:ascii="仿宋_GB2312" w:eastAsia="仿宋_GB2312"/>
          <w:color w:val="000000"/>
          <w:sz w:val="31"/>
          <w:szCs w:val="31"/>
        </w:rPr>
      </w:pPr>
      <w:r>
        <w:rPr>
          <w:rFonts w:hint="eastAsia" w:ascii="仿宋_GB2312" w:eastAsia="仿宋_GB2312"/>
          <w:color w:val="000000"/>
          <w:sz w:val="31"/>
          <w:szCs w:val="31"/>
        </w:rPr>
        <w:t>（一）项目组织情况（包括项目招投标情况、调整情况、完成验收等）</w:t>
      </w:r>
    </w:p>
    <w:p>
      <w:pPr>
        <w:pStyle w:val="8"/>
        <w:ind w:firstLine="620"/>
        <w:rPr>
          <w:rFonts w:ascii="仿宋_GB2312" w:hAnsi="宋体" w:eastAsia="仿宋_GB2312" w:cs="宋体"/>
          <w:color w:val="000000"/>
          <w:kern w:val="0"/>
          <w:sz w:val="31"/>
          <w:szCs w:val="31"/>
        </w:rPr>
      </w:pPr>
      <w:r>
        <w:rPr>
          <w:rFonts w:hint="eastAsia" w:ascii="仿宋_GB2312" w:hAnsi="宋体" w:eastAsia="仿宋_GB2312" w:cs="宋体"/>
          <w:color w:val="000000"/>
          <w:kern w:val="0"/>
          <w:sz w:val="31"/>
          <w:szCs w:val="31"/>
        </w:rPr>
        <w:t>本项目主要涉及热带海岛生态环境保护与生物资源利用省部共建重点实验室（筹）仪器设备采购，针对设备采购问题邀请相关专家进行了设备采购论证会，以讨论采购设备产地问题（进口或者国产），并出具了论证报告，之后由领导小组负责设备采购的招标工作</w:t>
      </w:r>
      <w:r>
        <w:rPr>
          <w:rFonts w:ascii="仿宋_GB2312" w:hAnsi="宋体" w:eastAsia="仿宋_GB2312" w:cs="宋体"/>
          <w:color w:val="000000"/>
          <w:kern w:val="0"/>
          <w:sz w:val="31"/>
          <w:szCs w:val="31"/>
        </w:rPr>
        <w:t>。</w:t>
      </w:r>
    </w:p>
    <w:p>
      <w:pPr>
        <w:pStyle w:val="8"/>
        <w:ind w:firstLine="620"/>
        <w:rPr>
          <w:rFonts w:ascii="仿宋_GB2312" w:hAnsi="宋体" w:eastAsia="仿宋_GB2312" w:cs="宋体"/>
          <w:color w:val="000000"/>
          <w:kern w:val="0"/>
          <w:sz w:val="31"/>
          <w:szCs w:val="31"/>
        </w:rPr>
      </w:pPr>
      <w:r>
        <w:rPr>
          <w:rFonts w:ascii="仿宋_GB2312" w:hAnsi="宋体" w:eastAsia="仿宋_GB2312" w:cs="宋体"/>
          <w:color w:val="000000"/>
          <w:kern w:val="0"/>
          <w:sz w:val="31"/>
          <w:szCs w:val="31"/>
        </w:rPr>
        <w:t>通过政府采购招标完成于2021年7月14日政府采购网挂招标公告，于2021年8月5日开标</w:t>
      </w:r>
      <w:r>
        <w:rPr>
          <w:rFonts w:hint="eastAsia" w:ascii="仿宋_GB2312" w:hAnsi="宋体" w:eastAsia="仿宋_GB2312" w:cs="宋体"/>
          <w:color w:val="000000"/>
          <w:kern w:val="0"/>
          <w:sz w:val="31"/>
          <w:szCs w:val="31"/>
        </w:rPr>
        <w:t>，</w:t>
      </w:r>
      <w:r>
        <w:rPr>
          <w:rFonts w:ascii="仿宋_GB2312" w:hAnsi="宋体" w:eastAsia="仿宋_GB2312" w:cs="宋体"/>
          <w:color w:val="000000"/>
          <w:kern w:val="0"/>
          <w:sz w:val="31"/>
          <w:szCs w:val="31"/>
        </w:rPr>
        <w:t>并于2021年8月6日在海南政府采购网发布中标公告</w:t>
      </w:r>
      <w:r>
        <w:rPr>
          <w:rFonts w:hint="eastAsia" w:ascii="仿宋_GB2312" w:hAnsi="宋体" w:eastAsia="仿宋_GB2312" w:cs="宋体"/>
          <w:color w:val="000000"/>
          <w:kern w:val="0"/>
          <w:sz w:val="31"/>
          <w:szCs w:val="31"/>
        </w:rPr>
        <w:t>。</w:t>
      </w:r>
      <w:r>
        <w:rPr>
          <w:rFonts w:ascii="仿宋_GB2312" w:hAnsi="宋体" w:eastAsia="仿宋_GB2312" w:cs="宋体"/>
          <w:color w:val="000000"/>
          <w:kern w:val="0"/>
          <w:sz w:val="31"/>
          <w:szCs w:val="31"/>
        </w:rPr>
        <w:t>中标公司于2021年前完成供货，</w:t>
      </w:r>
      <w:r>
        <w:rPr>
          <w:rFonts w:hint="eastAsia" w:ascii="仿宋_GB2312" w:hAnsi="宋体" w:eastAsia="仿宋_GB2312" w:cs="宋体"/>
          <w:color w:val="000000"/>
          <w:kern w:val="0"/>
          <w:sz w:val="31"/>
          <w:szCs w:val="31"/>
        </w:rPr>
        <w:t>共计</w:t>
      </w:r>
      <w:bookmarkStart w:id="4" w:name="_Hlk105441734"/>
      <w:r>
        <w:rPr>
          <w:rFonts w:ascii="仿宋_GB2312" w:hAnsi="宋体" w:eastAsia="仿宋_GB2312" w:cs="宋体"/>
          <w:color w:val="000000"/>
          <w:kern w:val="0"/>
          <w:sz w:val="31"/>
          <w:szCs w:val="31"/>
        </w:rPr>
        <w:t>72项仪器设备</w:t>
      </w:r>
      <w:bookmarkEnd w:id="4"/>
      <w:r>
        <w:rPr>
          <w:rFonts w:ascii="仿宋_GB2312" w:hAnsi="宋体" w:eastAsia="仿宋_GB2312" w:cs="宋体"/>
          <w:color w:val="000000"/>
          <w:kern w:val="0"/>
          <w:sz w:val="31"/>
          <w:szCs w:val="31"/>
        </w:rPr>
        <w:t>，并于2022年3月安装调试</w:t>
      </w:r>
      <w:r>
        <w:rPr>
          <w:rFonts w:hint="eastAsia" w:ascii="仿宋_GB2312" w:hAnsi="宋体" w:eastAsia="仿宋_GB2312" w:cs="宋体"/>
          <w:color w:val="000000"/>
          <w:kern w:val="0"/>
          <w:sz w:val="31"/>
          <w:szCs w:val="31"/>
        </w:rPr>
        <w:t>，</w:t>
      </w:r>
      <w:r>
        <w:rPr>
          <w:rFonts w:ascii="仿宋_GB2312" w:hAnsi="宋体" w:eastAsia="仿宋_GB2312" w:cs="宋体"/>
          <w:color w:val="000000"/>
          <w:kern w:val="0"/>
          <w:sz w:val="31"/>
          <w:szCs w:val="31"/>
        </w:rPr>
        <w:t>由海南师范大学国有资产处代表全部验收完成。</w:t>
      </w:r>
    </w:p>
    <w:p>
      <w:pPr>
        <w:pStyle w:val="6"/>
        <w:spacing w:beforeAutospacing="0" w:afterAutospacing="0" w:line="525" w:lineRule="atLeast"/>
        <w:ind w:firstLine="645"/>
        <w:rPr>
          <w:rFonts w:ascii="仿宋_GB2312" w:eastAsia="仿宋_GB2312"/>
          <w:color w:val="000000"/>
          <w:sz w:val="31"/>
          <w:szCs w:val="31"/>
        </w:rPr>
      </w:pPr>
      <w:r>
        <w:rPr>
          <w:rFonts w:hint="eastAsia" w:ascii="仿宋_GB2312" w:eastAsia="仿宋_GB2312"/>
          <w:color w:val="000000"/>
          <w:sz w:val="31"/>
          <w:szCs w:val="31"/>
        </w:rPr>
        <w:t>（二）项目管理情况（包括项目管理制度建设、日常检查监督等情况）</w:t>
      </w:r>
    </w:p>
    <w:p>
      <w:pPr>
        <w:pStyle w:val="8"/>
        <w:ind w:firstLine="620"/>
        <w:rPr>
          <w:rFonts w:hint="eastAsia" w:ascii="仿宋_GB2312" w:hAnsi="宋体" w:eastAsia="仿宋_GB2312" w:cs="宋体"/>
          <w:color w:val="000000"/>
          <w:kern w:val="0"/>
          <w:sz w:val="31"/>
          <w:szCs w:val="31"/>
        </w:rPr>
      </w:pPr>
      <w:bookmarkStart w:id="5" w:name="_Hlk105441959"/>
      <w:r>
        <w:rPr>
          <w:rFonts w:hint="eastAsia" w:ascii="仿宋_GB2312" w:hAnsi="宋体" w:eastAsia="仿宋_GB2312" w:cs="宋体"/>
          <w:color w:val="000000"/>
          <w:kern w:val="0"/>
          <w:sz w:val="31"/>
          <w:szCs w:val="31"/>
        </w:rPr>
        <w:t>热带海岛生态环境保护与生物资源利用省部共建重点实验室（筹）</w:t>
      </w:r>
      <w:bookmarkEnd w:id="5"/>
      <w:r>
        <w:rPr>
          <w:rFonts w:hint="eastAsia" w:ascii="仿宋_GB2312" w:hAnsi="宋体" w:eastAsia="仿宋_GB2312" w:cs="宋体"/>
          <w:color w:val="000000"/>
          <w:kern w:val="0"/>
          <w:sz w:val="31"/>
          <w:szCs w:val="31"/>
        </w:rPr>
        <w:t>在桂林洋校区新建实验室面积</w:t>
      </w:r>
      <w:r>
        <w:rPr>
          <w:rFonts w:ascii="仿宋_GB2312" w:hAnsi="宋体" w:eastAsia="仿宋_GB2312" w:cs="宋体"/>
          <w:color w:val="000000"/>
          <w:kern w:val="0"/>
          <w:sz w:val="31"/>
          <w:szCs w:val="31"/>
        </w:rPr>
        <w:t>2100平方米，设备放置场地各部门已落实，水电等经后勤工作人员检测可行。</w:t>
      </w:r>
      <w:r>
        <w:rPr>
          <w:rFonts w:hint="eastAsia" w:ascii="仿宋_GB2312" w:hAnsi="宋体" w:eastAsia="仿宋_GB2312" w:cs="宋体"/>
          <w:color w:val="000000"/>
          <w:kern w:val="0"/>
          <w:sz w:val="31"/>
          <w:szCs w:val="31"/>
        </w:rPr>
        <w:t>目前，</w:t>
      </w:r>
      <w:r>
        <w:rPr>
          <w:rFonts w:ascii="仿宋_GB2312" w:hAnsi="宋体" w:eastAsia="仿宋_GB2312" w:cs="宋体"/>
          <w:color w:val="000000"/>
          <w:kern w:val="0"/>
          <w:sz w:val="31"/>
          <w:szCs w:val="31"/>
        </w:rPr>
        <w:t>全部</w:t>
      </w:r>
      <w:r>
        <w:rPr>
          <w:rFonts w:hint="eastAsia" w:ascii="仿宋_GB2312" w:hAnsi="宋体" w:eastAsia="仿宋_GB2312" w:cs="宋体"/>
          <w:color w:val="000000"/>
          <w:kern w:val="0"/>
          <w:sz w:val="31"/>
          <w:szCs w:val="31"/>
        </w:rPr>
        <w:t>仪器设备</w:t>
      </w:r>
      <w:r>
        <w:rPr>
          <w:rFonts w:ascii="仿宋_GB2312" w:hAnsi="宋体" w:eastAsia="仿宋_GB2312" w:cs="宋体"/>
          <w:color w:val="000000"/>
          <w:kern w:val="0"/>
          <w:sz w:val="31"/>
          <w:szCs w:val="31"/>
        </w:rPr>
        <w:t>到齐，完成</w:t>
      </w:r>
      <w:r>
        <w:rPr>
          <w:rFonts w:hint="eastAsia" w:ascii="仿宋_GB2312" w:hAnsi="宋体" w:eastAsia="仿宋_GB2312" w:cs="宋体"/>
          <w:color w:val="000000"/>
          <w:kern w:val="0"/>
          <w:sz w:val="31"/>
          <w:szCs w:val="31"/>
        </w:rPr>
        <w:t>了</w:t>
      </w:r>
      <w:r>
        <w:rPr>
          <w:rFonts w:ascii="仿宋_GB2312" w:hAnsi="宋体" w:eastAsia="仿宋_GB2312" w:cs="宋体"/>
          <w:color w:val="000000"/>
          <w:kern w:val="0"/>
          <w:sz w:val="31"/>
          <w:szCs w:val="31"/>
        </w:rPr>
        <w:t>验收</w:t>
      </w:r>
      <w:r>
        <w:rPr>
          <w:rFonts w:hint="eastAsia" w:ascii="仿宋_GB2312" w:hAnsi="宋体" w:eastAsia="仿宋_GB2312" w:cs="宋体"/>
          <w:color w:val="000000"/>
          <w:kern w:val="0"/>
          <w:sz w:val="31"/>
          <w:szCs w:val="31"/>
        </w:rPr>
        <w:t>。项目</w:t>
      </w:r>
      <w:r>
        <w:rPr>
          <w:rFonts w:ascii="仿宋_GB2312" w:hAnsi="宋体" w:eastAsia="仿宋_GB2312" w:cs="宋体"/>
          <w:color w:val="000000"/>
          <w:kern w:val="0"/>
          <w:sz w:val="31"/>
          <w:szCs w:val="31"/>
        </w:rPr>
        <w:t>严格按照财经纪律规范使用资金，做到资金的使用均有完整的审批程序，并实行专人管理、专账核算、专款专用原则。</w:t>
      </w:r>
    </w:p>
    <w:p>
      <w:pPr>
        <w:pStyle w:val="6"/>
        <w:spacing w:beforeAutospacing="0" w:afterAutospacing="0" w:line="525" w:lineRule="atLeast"/>
        <w:ind w:firstLine="645"/>
        <w:rPr>
          <w:color w:val="000000"/>
          <w:sz w:val="27"/>
          <w:szCs w:val="27"/>
        </w:rPr>
      </w:pPr>
      <w:r>
        <w:rPr>
          <w:rFonts w:hint="eastAsia" w:ascii="黑体" w:hAnsi="黑体" w:eastAsia="黑体"/>
          <w:color w:val="000000"/>
          <w:sz w:val="31"/>
          <w:szCs w:val="31"/>
        </w:rPr>
        <w:t>四、项目绩效情况</w:t>
      </w:r>
    </w:p>
    <w:p>
      <w:pPr>
        <w:pStyle w:val="6"/>
        <w:spacing w:beforeAutospacing="0" w:afterAutospacing="0" w:line="525" w:lineRule="atLeast"/>
        <w:ind w:firstLine="645"/>
        <w:rPr>
          <w:rFonts w:ascii="仿宋_GB2312" w:eastAsia="仿宋_GB2312"/>
          <w:color w:val="000000"/>
          <w:sz w:val="31"/>
          <w:szCs w:val="31"/>
        </w:rPr>
      </w:pPr>
      <w:r>
        <w:rPr>
          <w:rFonts w:hint="eastAsia" w:ascii="仿宋_GB2312" w:eastAsia="仿宋_GB2312"/>
          <w:color w:val="000000"/>
          <w:sz w:val="31"/>
          <w:szCs w:val="31"/>
        </w:rPr>
        <w:t>（一）项目绩效目标完成情况。</w:t>
      </w:r>
    </w:p>
    <w:p>
      <w:pPr>
        <w:pStyle w:val="8"/>
        <w:ind w:firstLine="620"/>
        <w:rPr>
          <w:rFonts w:ascii="仿宋_GB2312" w:hAnsi="宋体" w:eastAsia="仿宋_GB2312" w:cs="宋体"/>
          <w:color w:val="000000"/>
          <w:kern w:val="0"/>
          <w:sz w:val="31"/>
          <w:szCs w:val="31"/>
        </w:rPr>
      </w:pPr>
      <w:r>
        <w:rPr>
          <w:rFonts w:hint="eastAsia" w:ascii="仿宋_GB2312" w:hAnsi="宋体" w:eastAsia="仿宋_GB2312" w:cs="宋体"/>
          <w:color w:val="000000"/>
          <w:kern w:val="0"/>
          <w:sz w:val="31"/>
          <w:szCs w:val="31"/>
        </w:rPr>
        <w:t>数量指标：</w:t>
      </w:r>
      <w:r>
        <w:rPr>
          <w:rFonts w:ascii="仿宋_GB2312" w:hAnsi="宋体" w:eastAsia="仿宋_GB2312" w:cs="宋体"/>
          <w:color w:val="000000"/>
          <w:kern w:val="0"/>
          <w:sz w:val="31"/>
          <w:szCs w:val="31"/>
        </w:rPr>
        <w:t>建成科研平台</w:t>
      </w:r>
      <w:r>
        <w:rPr>
          <w:rFonts w:hint="eastAsia" w:ascii="仿宋_GB2312" w:hAnsi="宋体" w:eastAsia="仿宋_GB2312" w:cs="宋体"/>
          <w:color w:val="000000"/>
          <w:kern w:val="0"/>
          <w:sz w:val="31"/>
          <w:szCs w:val="31"/>
        </w:rPr>
        <w:t>1个；社会效益指标：</w:t>
      </w:r>
      <w:r>
        <w:rPr>
          <w:rFonts w:ascii="仿宋_GB2312" w:hAnsi="宋体" w:eastAsia="仿宋_GB2312" w:cs="宋体"/>
          <w:color w:val="000000"/>
          <w:kern w:val="0"/>
          <w:sz w:val="31"/>
          <w:szCs w:val="31"/>
        </w:rPr>
        <w:t>提高科研水平</w:t>
      </w:r>
      <w:r>
        <w:rPr>
          <w:rFonts w:hint="eastAsia" w:ascii="仿宋_GB2312" w:hAnsi="宋体" w:eastAsia="仿宋_GB2312" w:cs="宋体"/>
          <w:color w:val="000000"/>
          <w:kern w:val="0"/>
          <w:sz w:val="31"/>
          <w:szCs w:val="31"/>
        </w:rPr>
        <w:t>；服务对象满意度指标：</w:t>
      </w:r>
      <w:r>
        <w:rPr>
          <w:rFonts w:ascii="仿宋_GB2312" w:hAnsi="宋体" w:eastAsia="仿宋_GB2312" w:cs="宋体"/>
          <w:color w:val="000000"/>
          <w:kern w:val="0"/>
          <w:sz w:val="31"/>
          <w:szCs w:val="31"/>
        </w:rPr>
        <w:t>学校师生满意度</w:t>
      </w:r>
      <w:r>
        <w:rPr>
          <w:rFonts w:hint="eastAsia" w:ascii="仿宋_GB2312" w:hAnsi="宋体" w:eastAsia="仿宋_GB2312" w:cs="宋体"/>
          <w:color w:val="000000"/>
          <w:kern w:val="0"/>
          <w:sz w:val="31"/>
          <w:szCs w:val="31"/>
        </w:rPr>
        <w:t>达8</w:t>
      </w:r>
      <w:r>
        <w:rPr>
          <w:rFonts w:ascii="仿宋_GB2312" w:hAnsi="宋体" w:eastAsia="仿宋_GB2312" w:cs="宋体"/>
          <w:color w:val="000000"/>
          <w:kern w:val="0"/>
          <w:sz w:val="31"/>
          <w:szCs w:val="31"/>
        </w:rPr>
        <w:t>0</w:t>
      </w:r>
      <w:r>
        <w:rPr>
          <w:rFonts w:hint="eastAsia" w:ascii="仿宋_GB2312" w:hAnsi="宋体" w:eastAsia="仿宋_GB2312" w:cs="宋体"/>
          <w:color w:val="000000"/>
          <w:kern w:val="0"/>
          <w:sz w:val="31"/>
          <w:szCs w:val="31"/>
        </w:rPr>
        <w:t>%以上。</w:t>
      </w:r>
    </w:p>
    <w:p>
      <w:pPr>
        <w:pStyle w:val="8"/>
        <w:ind w:firstLine="620"/>
        <w:rPr>
          <w:rFonts w:ascii="仿宋_GB2312" w:hAnsi="宋体" w:eastAsia="仿宋_GB2312" w:cs="宋体"/>
          <w:color w:val="000000"/>
          <w:kern w:val="0"/>
          <w:sz w:val="31"/>
          <w:szCs w:val="31"/>
        </w:rPr>
      </w:pPr>
      <w:r>
        <w:rPr>
          <w:rFonts w:hint="eastAsia" w:ascii="仿宋_GB2312" w:hAnsi="宋体" w:eastAsia="仿宋_GB2312" w:cs="宋体"/>
          <w:color w:val="000000"/>
          <w:kern w:val="0"/>
          <w:sz w:val="31"/>
          <w:szCs w:val="31"/>
        </w:rPr>
        <w:t>经济性分析：严格按照相关</w:t>
      </w:r>
      <w:r>
        <w:rPr>
          <w:rFonts w:ascii="仿宋_GB2312" w:hAnsi="宋体" w:eastAsia="仿宋_GB2312" w:cs="宋体"/>
          <w:color w:val="000000"/>
          <w:kern w:val="0"/>
          <w:sz w:val="31"/>
          <w:szCs w:val="31"/>
        </w:rPr>
        <w:t>规章制度及相关法规使用项目资金，采购均申报政府采购后进行采购，相应的控制了项目成本。</w:t>
      </w:r>
      <w:r>
        <w:rPr>
          <w:rFonts w:hint="eastAsia" w:ascii="仿宋_GB2312" w:hAnsi="宋体" w:eastAsia="仿宋_GB2312" w:cs="宋体"/>
          <w:color w:val="000000"/>
          <w:kern w:val="0"/>
          <w:sz w:val="31"/>
          <w:szCs w:val="31"/>
        </w:rPr>
        <w:t>在资金管理方面做到专款专用，严格控制专项资金的支出，合法、合规使用。</w:t>
      </w:r>
    </w:p>
    <w:p>
      <w:pPr>
        <w:pStyle w:val="8"/>
        <w:ind w:firstLine="620"/>
        <w:rPr>
          <w:rFonts w:ascii="仿宋_GB2312" w:hAnsi="宋体" w:eastAsia="仿宋_GB2312" w:cs="宋体"/>
          <w:color w:val="000000"/>
          <w:kern w:val="0"/>
          <w:sz w:val="31"/>
          <w:szCs w:val="31"/>
        </w:rPr>
      </w:pPr>
      <w:r>
        <w:rPr>
          <w:rFonts w:hint="eastAsia" w:ascii="仿宋_GB2312" w:hAnsi="宋体" w:eastAsia="仿宋_GB2312" w:cs="宋体"/>
          <w:color w:val="000000"/>
          <w:kern w:val="0"/>
          <w:sz w:val="31"/>
          <w:szCs w:val="31"/>
        </w:rPr>
        <w:t>效率性分析：新增</w:t>
      </w:r>
      <w:r>
        <w:rPr>
          <w:rFonts w:ascii="仿宋_GB2312" w:hAnsi="宋体" w:eastAsia="仿宋_GB2312" w:cs="宋体"/>
          <w:color w:val="000000"/>
          <w:kern w:val="0"/>
          <w:sz w:val="31"/>
          <w:szCs w:val="31"/>
        </w:rPr>
        <w:t>72项仪器设备</w:t>
      </w:r>
      <w:r>
        <w:rPr>
          <w:rFonts w:hint="eastAsia" w:ascii="仿宋_GB2312" w:hAnsi="宋体" w:eastAsia="仿宋_GB2312" w:cs="宋体"/>
          <w:color w:val="000000"/>
          <w:kern w:val="0"/>
          <w:sz w:val="31"/>
          <w:szCs w:val="31"/>
        </w:rPr>
        <w:t>，构建生态环境保护与生物资源利用科研平台</w:t>
      </w:r>
      <w:r>
        <w:rPr>
          <w:rFonts w:ascii="仿宋_GB2312" w:hAnsi="宋体" w:eastAsia="仿宋_GB2312" w:cs="宋体"/>
          <w:color w:val="000000"/>
          <w:kern w:val="0"/>
          <w:sz w:val="31"/>
          <w:szCs w:val="31"/>
        </w:rPr>
        <w:t>1套</w:t>
      </w:r>
      <w:r>
        <w:rPr>
          <w:rFonts w:hint="eastAsia" w:ascii="仿宋_GB2312" w:hAnsi="宋体" w:eastAsia="仿宋_GB2312" w:cs="宋体"/>
          <w:color w:val="000000"/>
          <w:kern w:val="0"/>
          <w:sz w:val="31"/>
          <w:szCs w:val="31"/>
        </w:rPr>
        <w:t>。设备通过</w:t>
      </w:r>
      <w:r>
        <w:rPr>
          <w:rFonts w:ascii="仿宋_GB2312" w:hAnsi="宋体" w:eastAsia="仿宋_GB2312" w:cs="宋体"/>
          <w:color w:val="000000"/>
          <w:kern w:val="0"/>
          <w:sz w:val="31"/>
          <w:szCs w:val="31"/>
        </w:rPr>
        <w:t>验收小组进行验收，验收质量为合格</w:t>
      </w:r>
      <w:r>
        <w:rPr>
          <w:rFonts w:hint="eastAsia" w:ascii="仿宋_GB2312" w:hAnsi="宋体" w:eastAsia="仿宋_GB2312" w:cs="宋体"/>
          <w:color w:val="000000"/>
          <w:kern w:val="0"/>
          <w:sz w:val="31"/>
          <w:szCs w:val="31"/>
        </w:rPr>
        <w:t>。</w:t>
      </w:r>
    </w:p>
    <w:p>
      <w:pPr>
        <w:pStyle w:val="8"/>
        <w:ind w:firstLine="620"/>
        <w:rPr>
          <w:rFonts w:ascii="仿宋_GB2312" w:hAnsi="宋体" w:eastAsia="仿宋_GB2312" w:cs="宋体"/>
          <w:color w:val="000000"/>
          <w:kern w:val="0"/>
          <w:sz w:val="31"/>
          <w:szCs w:val="31"/>
        </w:rPr>
      </w:pPr>
      <w:r>
        <w:rPr>
          <w:rFonts w:hint="eastAsia" w:ascii="仿宋_GB2312" w:hAnsi="宋体" w:eastAsia="仿宋_GB2312" w:cs="宋体"/>
          <w:color w:val="000000"/>
          <w:kern w:val="0"/>
          <w:sz w:val="31"/>
          <w:szCs w:val="31"/>
        </w:rPr>
        <w:t>有效性分析：所购置的仪器设备可以完善现有设备的布局，充实实验室的硬件条件，为省部共建重点实验室（筹）的发展和人才引进提供物质基础。</w:t>
      </w:r>
    </w:p>
    <w:p>
      <w:pPr>
        <w:pStyle w:val="8"/>
        <w:ind w:firstLine="620"/>
        <w:rPr>
          <w:rFonts w:ascii="仿宋_GB2312" w:hAnsi="宋体" w:eastAsia="仿宋_GB2312" w:cs="宋体"/>
          <w:color w:val="000000"/>
          <w:kern w:val="0"/>
          <w:sz w:val="31"/>
          <w:szCs w:val="31"/>
        </w:rPr>
      </w:pPr>
      <w:r>
        <w:rPr>
          <w:rFonts w:hint="eastAsia" w:ascii="仿宋_GB2312" w:hAnsi="宋体" w:eastAsia="仿宋_GB2312" w:cs="宋体"/>
          <w:color w:val="000000"/>
          <w:kern w:val="0"/>
          <w:sz w:val="31"/>
          <w:szCs w:val="31"/>
        </w:rPr>
        <w:t>可持续性分析：热带海岛生态环境保护与生物资源利用省部共建</w:t>
      </w:r>
      <w:bookmarkStart w:id="6" w:name="_Hlk105442382"/>
      <w:r>
        <w:rPr>
          <w:rFonts w:hint="eastAsia" w:ascii="仿宋_GB2312" w:hAnsi="宋体" w:eastAsia="仿宋_GB2312" w:cs="宋体"/>
          <w:color w:val="000000"/>
          <w:kern w:val="0"/>
          <w:sz w:val="31"/>
          <w:szCs w:val="31"/>
        </w:rPr>
        <w:t>重点实验室（筹）</w:t>
      </w:r>
      <w:bookmarkEnd w:id="6"/>
      <w:r>
        <w:rPr>
          <w:rFonts w:hint="eastAsia" w:ascii="仿宋_GB2312" w:hAnsi="宋体" w:eastAsia="仿宋_GB2312" w:cs="宋体"/>
          <w:color w:val="000000"/>
          <w:kern w:val="0"/>
          <w:sz w:val="31"/>
          <w:szCs w:val="31"/>
        </w:rPr>
        <w:t>是我校重点建设项目之一，</w:t>
      </w:r>
      <w:bookmarkStart w:id="7" w:name="_Hlk105442454"/>
      <w:r>
        <w:rPr>
          <w:rFonts w:hint="eastAsia" w:ascii="仿宋_GB2312" w:hAnsi="宋体" w:eastAsia="仿宋_GB2312" w:cs="宋体"/>
          <w:color w:val="000000"/>
          <w:kern w:val="0"/>
          <w:sz w:val="31"/>
          <w:szCs w:val="31"/>
        </w:rPr>
        <w:t>学校将持续加大对重点实验室（筹）的资金投入，争通过一流平台建设，为行业科技进步和地方经济社会发展培养更多的人才。</w:t>
      </w:r>
    </w:p>
    <w:bookmarkEnd w:id="7"/>
    <w:p>
      <w:pPr>
        <w:pStyle w:val="6"/>
        <w:spacing w:beforeAutospacing="0" w:afterAutospacing="0" w:line="525" w:lineRule="atLeast"/>
        <w:ind w:firstLine="645"/>
        <w:rPr>
          <w:color w:val="000000"/>
          <w:sz w:val="27"/>
          <w:szCs w:val="27"/>
        </w:rPr>
      </w:pPr>
      <w:r>
        <w:rPr>
          <w:rFonts w:hint="eastAsia" w:ascii="黑体" w:hAnsi="黑体" w:eastAsia="黑体"/>
          <w:color w:val="000000"/>
          <w:sz w:val="31"/>
          <w:szCs w:val="31"/>
        </w:rPr>
        <w:t>五、其他需要说明的问题</w:t>
      </w:r>
    </w:p>
    <w:p>
      <w:pPr>
        <w:pStyle w:val="6"/>
        <w:spacing w:beforeAutospacing="0" w:afterAutospacing="0" w:line="525" w:lineRule="atLeast"/>
        <w:ind w:firstLine="645"/>
        <w:rPr>
          <w:rFonts w:ascii="仿宋_GB2312" w:eastAsia="仿宋_GB2312"/>
          <w:color w:val="000000"/>
          <w:sz w:val="31"/>
          <w:szCs w:val="31"/>
        </w:rPr>
      </w:pPr>
      <w:r>
        <w:rPr>
          <w:rFonts w:hint="eastAsia" w:ascii="仿宋_GB2312" w:eastAsia="仿宋_GB2312"/>
          <w:color w:val="000000"/>
          <w:sz w:val="31"/>
          <w:szCs w:val="31"/>
        </w:rPr>
        <w:t>（一）后续工作计划</w:t>
      </w:r>
    </w:p>
    <w:p>
      <w:pPr>
        <w:pStyle w:val="6"/>
        <w:spacing w:beforeAutospacing="0" w:afterAutospacing="0" w:line="525" w:lineRule="atLeast"/>
        <w:ind w:firstLine="645"/>
        <w:rPr>
          <w:rFonts w:ascii="仿宋_GB2312" w:eastAsia="仿宋_GB2312"/>
          <w:color w:val="000000"/>
          <w:sz w:val="31"/>
          <w:szCs w:val="31"/>
        </w:rPr>
      </w:pPr>
      <w:r>
        <w:rPr>
          <w:rFonts w:hint="eastAsia" w:ascii="仿宋_GB2312" w:eastAsia="仿宋_GB2312"/>
          <w:color w:val="000000"/>
          <w:sz w:val="31"/>
          <w:szCs w:val="31"/>
        </w:rPr>
        <w:t>学校将持续加大对重点实验室（筹）的资金投入，争通过一流平台建设，为行业科技进步和地方经济社会发展培养更多的人才。</w:t>
      </w:r>
    </w:p>
    <w:p>
      <w:pPr>
        <w:pStyle w:val="6"/>
        <w:spacing w:beforeAutospacing="0" w:afterAutospacing="0" w:line="525" w:lineRule="atLeast"/>
        <w:ind w:firstLine="645"/>
        <w:rPr>
          <w:color w:val="000000"/>
          <w:sz w:val="27"/>
          <w:szCs w:val="27"/>
        </w:rPr>
      </w:pPr>
      <w:r>
        <w:rPr>
          <w:rFonts w:hint="eastAsia" w:ascii="仿宋_GB2312" w:eastAsia="仿宋_GB2312"/>
          <w:color w:val="000000"/>
          <w:sz w:val="31"/>
          <w:szCs w:val="31"/>
        </w:rPr>
        <w:t>（二）主要经验及做法、存在问题和建议</w:t>
      </w:r>
    </w:p>
    <w:p>
      <w:pPr>
        <w:pStyle w:val="6"/>
        <w:spacing w:beforeAutospacing="0" w:afterAutospacing="0" w:line="525" w:lineRule="atLeast"/>
        <w:ind w:firstLine="645"/>
        <w:rPr>
          <w:rFonts w:ascii="仿宋_GB2312" w:eastAsia="仿宋_GB2312"/>
          <w:color w:val="000000"/>
          <w:sz w:val="31"/>
          <w:szCs w:val="31"/>
        </w:rPr>
      </w:pPr>
      <w:r>
        <w:rPr>
          <w:rFonts w:hint="eastAsia" w:ascii="仿宋_GB2312" w:eastAsia="仿宋_GB2312"/>
          <w:color w:val="000000"/>
          <w:sz w:val="31"/>
          <w:szCs w:val="31"/>
        </w:rPr>
        <w:t>1</w:t>
      </w:r>
      <w:r>
        <w:rPr>
          <w:rFonts w:ascii="仿宋_GB2312" w:eastAsia="仿宋_GB2312"/>
          <w:color w:val="000000"/>
          <w:sz w:val="31"/>
          <w:szCs w:val="31"/>
        </w:rPr>
        <w:t xml:space="preserve">. </w:t>
      </w:r>
      <w:r>
        <w:rPr>
          <w:rFonts w:hint="eastAsia" w:ascii="仿宋_GB2312" w:eastAsia="仿宋_GB2312"/>
          <w:color w:val="000000"/>
          <w:sz w:val="31"/>
          <w:szCs w:val="31"/>
        </w:rPr>
        <w:t>主要经验及做法</w:t>
      </w:r>
    </w:p>
    <w:p>
      <w:pPr>
        <w:pStyle w:val="6"/>
        <w:spacing w:beforeAutospacing="0" w:afterAutospacing="0" w:line="525" w:lineRule="atLeast"/>
        <w:ind w:firstLine="645"/>
        <w:rPr>
          <w:rFonts w:ascii="仿宋_GB2312" w:eastAsia="仿宋_GB2312"/>
          <w:color w:val="000000"/>
          <w:sz w:val="31"/>
          <w:szCs w:val="31"/>
        </w:rPr>
      </w:pPr>
      <w:r>
        <w:rPr>
          <w:rFonts w:hint="eastAsia" w:ascii="仿宋_GB2312" w:eastAsia="仿宋_GB2312"/>
          <w:color w:val="000000"/>
          <w:sz w:val="31"/>
          <w:szCs w:val="31"/>
        </w:rPr>
        <w:t>（1）</w:t>
      </w:r>
      <w:r>
        <w:rPr>
          <w:rFonts w:ascii="仿宋_GB2312" w:eastAsia="仿宋_GB2312"/>
          <w:color w:val="000000"/>
          <w:sz w:val="31"/>
          <w:szCs w:val="31"/>
        </w:rPr>
        <w:t>领导重视，积极安排项目开展工作；</w:t>
      </w:r>
    </w:p>
    <w:p>
      <w:pPr>
        <w:pStyle w:val="6"/>
        <w:spacing w:beforeAutospacing="0" w:afterAutospacing="0" w:line="525" w:lineRule="atLeast"/>
        <w:ind w:firstLine="645"/>
        <w:rPr>
          <w:rFonts w:ascii="仿宋_GB2312" w:eastAsia="仿宋_GB2312"/>
          <w:color w:val="000000"/>
          <w:sz w:val="31"/>
          <w:szCs w:val="31"/>
        </w:rPr>
      </w:pPr>
      <w:r>
        <w:rPr>
          <w:rFonts w:hint="eastAsia" w:ascii="仿宋_GB2312" w:eastAsia="仿宋_GB2312"/>
          <w:color w:val="000000"/>
          <w:sz w:val="31"/>
          <w:szCs w:val="31"/>
        </w:rPr>
        <w:t>（2）</w:t>
      </w:r>
      <w:r>
        <w:rPr>
          <w:rFonts w:ascii="仿宋_GB2312" w:eastAsia="仿宋_GB2312"/>
          <w:color w:val="000000"/>
          <w:sz w:val="31"/>
          <w:szCs w:val="31"/>
        </w:rPr>
        <w:t>对设备采购产地（进口或国产）问题开展专家论证会，经过讨论论证后决定，保证了设备质量。</w:t>
      </w:r>
    </w:p>
    <w:p>
      <w:pPr>
        <w:pStyle w:val="6"/>
        <w:spacing w:beforeAutospacing="0" w:afterAutospacing="0" w:line="525" w:lineRule="atLeast"/>
        <w:ind w:firstLine="645"/>
        <w:rPr>
          <w:rFonts w:ascii="仿宋_GB2312" w:eastAsia="仿宋_GB2312"/>
          <w:color w:val="000000"/>
          <w:sz w:val="31"/>
          <w:szCs w:val="31"/>
        </w:rPr>
      </w:pPr>
      <w:r>
        <w:rPr>
          <w:rFonts w:hint="eastAsia" w:ascii="仿宋_GB2312" w:eastAsia="仿宋_GB2312"/>
          <w:color w:val="000000"/>
          <w:sz w:val="31"/>
          <w:szCs w:val="31"/>
        </w:rPr>
        <w:t>2</w:t>
      </w:r>
      <w:r>
        <w:rPr>
          <w:rFonts w:ascii="仿宋_GB2312" w:eastAsia="仿宋_GB2312"/>
          <w:color w:val="000000"/>
          <w:sz w:val="31"/>
          <w:szCs w:val="31"/>
        </w:rPr>
        <w:t xml:space="preserve">. </w:t>
      </w:r>
      <w:r>
        <w:rPr>
          <w:rFonts w:hint="eastAsia" w:ascii="仿宋_GB2312" w:eastAsia="仿宋_GB2312"/>
          <w:color w:val="000000"/>
          <w:sz w:val="31"/>
          <w:szCs w:val="31"/>
        </w:rPr>
        <w:t>存在问题及建议</w:t>
      </w:r>
    </w:p>
    <w:p>
      <w:pPr>
        <w:pStyle w:val="6"/>
        <w:spacing w:beforeAutospacing="0" w:afterAutospacing="0" w:line="525" w:lineRule="atLeast"/>
        <w:ind w:firstLine="645"/>
        <w:rPr>
          <w:rFonts w:ascii="仿宋_GB2312" w:eastAsia="仿宋_GB2312"/>
          <w:color w:val="000000"/>
          <w:sz w:val="31"/>
          <w:szCs w:val="31"/>
        </w:rPr>
      </w:pPr>
      <w:r>
        <w:rPr>
          <w:rFonts w:hint="eastAsia" w:ascii="仿宋_GB2312" w:eastAsia="仿宋_GB2312"/>
          <w:color w:val="000000"/>
          <w:sz w:val="31"/>
          <w:szCs w:val="31"/>
        </w:rPr>
        <w:t>受疫情影响，生物相关仪器需求量增加，加上生产与货运周期增加及芯片短缺等原因，导致供货周期增加。通过催促供货商采取</w:t>
      </w:r>
      <w:bookmarkStart w:id="8" w:name="_Hlk105504458"/>
      <w:r>
        <w:rPr>
          <w:rFonts w:hint="eastAsia" w:ascii="仿宋_GB2312" w:eastAsia="仿宋_GB2312"/>
          <w:color w:val="000000"/>
          <w:sz w:val="31"/>
          <w:szCs w:val="31"/>
        </w:rPr>
        <w:t>调货等措施</w:t>
      </w:r>
      <w:bookmarkEnd w:id="8"/>
      <w:r>
        <w:rPr>
          <w:rFonts w:hint="eastAsia" w:ascii="仿宋_GB2312" w:eastAsia="仿宋_GB2312"/>
          <w:color w:val="000000"/>
          <w:sz w:val="31"/>
          <w:szCs w:val="31"/>
        </w:rPr>
        <w:t>，加快了交付与验收。目前，</w:t>
      </w:r>
      <w:r>
        <w:rPr>
          <w:rFonts w:ascii="仿宋_GB2312" w:eastAsia="仿宋_GB2312"/>
          <w:color w:val="000000"/>
          <w:sz w:val="31"/>
          <w:szCs w:val="31"/>
        </w:rPr>
        <w:t>全部</w:t>
      </w:r>
      <w:r>
        <w:rPr>
          <w:rFonts w:hint="eastAsia" w:ascii="仿宋_GB2312" w:eastAsia="仿宋_GB2312"/>
          <w:color w:val="000000"/>
          <w:sz w:val="31"/>
          <w:szCs w:val="31"/>
        </w:rPr>
        <w:t>仪器设备</w:t>
      </w:r>
      <w:r>
        <w:rPr>
          <w:rFonts w:ascii="仿宋_GB2312" w:eastAsia="仿宋_GB2312"/>
          <w:color w:val="000000"/>
          <w:sz w:val="31"/>
          <w:szCs w:val="31"/>
        </w:rPr>
        <w:t>到齐，完成</w:t>
      </w:r>
      <w:r>
        <w:rPr>
          <w:rFonts w:hint="eastAsia" w:ascii="仿宋_GB2312" w:eastAsia="仿宋_GB2312"/>
          <w:color w:val="000000"/>
          <w:sz w:val="31"/>
          <w:szCs w:val="31"/>
        </w:rPr>
        <w:t>了</w:t>
      </w:r>
      <w:r>
        <w:rPr>
          <w:rFonts w:ascii="仿宋_GB2312" w:eastAsia="仿宋_GB2312"/>
          <w:color w:val="000000"/>
          <w:sz w:val="31"/>
          <w:szCs w:val="31"/>
        </w:rPr>
        <w:t>验收与付款。</w:t>
      </w:r>
    </w:p>
    <w:p>
      <w:pPr>
        <w:pStyle w:val="6"/>
        <w:spacing w:beforeAutospacing="0" w:afterAutospacing="0" w:line="525" w:lineRule="atLeast"/>
        <w:ind w:firstLine="645"/>
        <w:rPr>
          <w:rFonts w:hint="eastAsia" w:ascii="仿宋_GB2312" w:eastAsia="仿宋_GB2312"/>
          <w:color w:val="000000"/>
          <w:sz w:val="31"/>
          <w:szCs w:val="31"/>
        </w:rPr>
      </w:pPr>
      <w:r>
        <w:rPr>
          <w:rFonts w:hint="eastAsia" w:ascii="仿宋_GB2312" w:eastAsia="仿宋_GB2312"/>
          <w:color w:val="000000"/>
          <w:sz w:val="31"/>
          <w:szCs w:val="31"/>
        </w:rPr>
        <w:t>建议：对进口设备的采购做好预判，并预留足够的设备采购时间，并积极与供货商沟通，采取调货等措施完成采购计划。</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roman"/>
    <w:pitch w:val="default"/>
    <w:sig w:usb0="00000000" w:usb1="00000000" w:usb2="00000010" w:usb3="00000000" w:csb0="00040000" w:csb1="00000000"/>
  </w:font>
  <w:font w:name="楷体_GB2312">
    <w:altName w:val="楷体"/>
    <w:panose1 w:val="00000000000000000000"/>
    <w:charset w:val="86"/>
    <w:family w:val="roma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5D0"/>
    <w:rsid w:val="00184C6B"/>
    <w:rsid w:val="0038053D"/>
    <w:rsid w:val="003915D4"/>
    <w:rsid w:val="0041290F"/>
    <w:rsid w:val="004C7FF0"/>
    <w:rsid w:val="005013F3"/>
    <w:rsid w:val="005522FF"/>
    <w:rsid w:val="005747D6"/>
    <w:rsid w:val="00587690"/>
    <w:rsid w:val="00594EB6"/>
    <w:rsid w:val="007B74ED"/>
    <w:rsid w:val="007F786B"/>
    <w:rsid w:val="008705D0"/>
    <w:rsid w:val="00965253"/>
    <w:rsid w:val="00A96D68"/>
    <w:rsid w:val="00DE04C9"/>
    <w:rsid w:val="00F1245E"/>
    <w:rsid w:val="00F24AE6"/>
    <w:rsid w:val="03965B40"/>
    <w:rsid w:val="2CF05E93"/>
    <w:rsid w:val="3E6A45BC"/>
    <w:rsid w:val="494E6BA9"/>
    <w:rsid w:val="538277C4"/>
    <w:rsid w:val="66C57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p"/>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7">
    <w:name w:val="15"/>
    <w:basedOn w:val="4"/>
    <w:qFormat/>
    <w:uiPriority w:val="0"/>
  </w:style>
  <w:style w:type="paragraph" w:styleId="8">
    <w:name w:val="List Paragraph"/>
    <w:basedOn w:val="1"/>
    <w:qFormat/>
    <w:uiPriority w:val="34"/>
    <w:pPr>
      <w:ind w:firstLine="420" w:firstLineChars="200"/>
    </w:pPr>
  </w:style>
  <w:style w:type="character" w:customStyle="1" w:styleId="9">
    <w:name w:val="页眉 字符"/>
    <w:basedOn w:val="4"/>
    <w:link w:val="3"/>
    <w:qFormat/>
    <w:uiPriority w:val="99"/>
    <w:rPr>
      <w:sz w:val="18"/>
      <w:szCs w:val="18"/>
    </w:rPr>
  </w:style>
  <w:style w:type="character" w:customStyle="1" w:styleId="10">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2487</Words>
  <Characters>2581</Characters>
  <Lines>18</Lines>
  <Paragraphs>5</Paragraphs>
  <TotalTime>7</TotalTime>
  <ScaleCrop>false</ScaleCrop>
  <LinksUpToDate>false</LinksUpToDate>
  <CharactersWithSpaces>2583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2022-06-07T06:27:00Z</dcterms:created>
  <dc:creator>zhang julian</dc:creator>
  <cp:lastModifiedBy>hp</cp:lastModifiedBy>
  <dcterms:modified xsi:type="dcterms:W3CDTF">2022-06-17T08:18:51Z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A16625AC06BC4859AD220E1B7BB31B56</vt:lpwstr>
  </property>
</Properties>
</file>